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D" w:rsidRDefault="008C63BD" w:rsidP="00BC7BCE">
      <w:pPr>
        <w:pStyle w:val="a4"/>
        <w:spacing w:before="0" w:after="0" w:line="264" w:lineRule="auto"/>
        <w:ind w:left="794"/>
        <w:rPr>
          <w:rFonts w:ascii="Times New Roman" w:hAnsi="Times New Roman"/>
          <w:bCs w:val="0"/>
          <w:sz w:val="24"/>
          <w:szCs w:val="24"/>
        </w:rPr>
      </w:pPr>
    </w:p>
    <w:p w:rsidR="00720991" w:rsidRPr="00460BB5" w:rsidRDefault="00720991" w:rsidP="00BC7BCE">
      <w:pPr>
        <w:pStyle w:val="a4"/>
        <w:spacing w:before="0" w:after="0" w:line="264" w:lineRule="auto"/>
        <w:ind w:left="794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126036">
        <w:rPr>
          <w:rFonts w:ascii="Times New Roman" w:hAnsi="Times New Roman"/>
          <w:bCs w:val="0"/>
          <w:sz w:val="24"/>
          <w:szCs w:val="24"/>
          <w:u w:val="single"/>
        </w:rPr>
        <w:t>5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BC7BCE" w:rsidRDefault="00BC7BCE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8C63BD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20991" w:rsidRDefault="00460BB5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126036">
        <w:rPr>
          <w:rFonts w:ascii="Times New Roman" w:hAnsi="Times New Roman"/>
          <w:sz w:val="24"/>
          <w:szCs w:val="24"/>
          <w:u w:val="single"/>
        </w:rPr>
        <w:t>14</w:t>
      </w:r>
      <w:r w:rsidR="00720991" w:rsidRPr="0032651B">
        <w:rPr>
          <w:rFonts w:ascii="Times New Roman" w:hAnsi="Times New Roman"/>
          <w:sz w:val="24"/>
          <w:szCs w:val="24"/>
        </w:rPr>
        <w:t>» _</w:t>
      </w:r>
      <w:r w:rsidR="00FE5C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6036">
        <w:rPr>
          <w:rFonts w:ascii="Times New Roman" w:hAnsi="Times New Roman"/>
          <w:sz w:val="24"/>
          <w:szCs w:val="24"/>
          <w:u w:val="single"/>
        </w:rPr>
        <w:t>июня</w:t>
      </w:r>
      <w:r w:rsidR="00FE5C4A">
        <w:rPr>
          <w:rFonts w:ascii="Times New Roman" w:hAnsi="Times New Roman"/>
          <w:sz w:val="24"/>
          <w:szCs w:val="24"/>
        </w:rPr>
        <w:t xml:space="preserve">_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8C63BD" w:rsidRPr="0032651B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Default="00720991" w:rsidP="008C63BD">
      <w:pPr>
        <w:widowControl w:val="0"/>
        <w:numPr>
          <w:ilvl w:val="0"/>
          <w:numId w:val="1"/>
        </w:numPr>
        <w:tabs>
          <w:tab w:val="clear" w:pos="1107"/>
          <w:tab w:val="num" w:pos="0"/>
        </w:tabs>
        <w:suppressAutoHyphens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C4A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4A" w:rsidRPr="00FE5C4A">
        <w:rPr>
          <w:rFonts w:ascii="Times New Roman" w:eastAsia="Times New Roman" w:hAnsi="Times New Roman" w:cs="Times New Roman"/>
          <w:sz w:val="24"/>
          <w:szCs w:val="24"/>
          <w:u w:val="single"/>
        </w:rPr>
        <w:t>Право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заключения договора водопользования для использования участка акват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ории Обской губы Карского моря 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>у восточно</w:t>
      </w:r>
      <w:r w:rsidR="00D802EB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0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оконечности мыса </w:t>
      </w:r>
      <w:proofErr w:type="spellStart"/>
      <w:r w:rsidR="00D802EB">
        <w:rPr>
          <w:rFonts w:ascii="Times New Roman" w:eastAsia="Times New Roman" w:hAnsi="Times New Roman" w:cs="Times New Roman"/>
          <w:sz w:val="24"/>
          <w:szCs w:val="24"/>
          <w:u w:val="single"/>
        </w:rPr>
        <w:t>Трехбугорный</w:t>
      </w:r>
      <w:proofErr w:type="spellEnd"/>
      <w:r w:rsidR="00D80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расстоянии </w:t>
      </w:r>
      <w:r w:rsidR="00D802EB">
        <w:rPr>
          <w:rFonts w:ascii="Times New Roman" w:eastAsia="Times New Roman" w:hAnsi="Times New Roman" w:cs="Times New Roman"/>
          <w:sz w:val="24"/>
          <w:szCs w:val="24"/>
          <w:u w:val="single"/>
        </w:rPr>
        <w:t>2,4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км от берега, с целью организации места для рейдовой перевалки нефти в период летней навигации.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C7BCE" w:rsidRDefault="00BC7BCE" w:rsidP="00BC7BCE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63BD" w:rsidRPr="00FE5C4A" w:rsidRDefault="008C63BD" w:rsidP="008C63B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3A6B4B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Русских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Анатольевна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A3035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045212">
        <w:rPr>
          <w:rFonts w:ascii="Times New Roman" w:hAnsi="Times New Roman"/>
          <w:sz w:val="24"/>
          <w:szCs w:val="24"/>
          <w:u w:val="single"/>
        </w:rPr>
        <w:t>Камаева</w:t>
      </w:r>
      <w:proofErr w:type="spellEnd"/>
      <w:r w:rsidR="00045212">
        <w:rPr>
          <w:rFonts w:ascii="Times New Roman" w:hAnsi="Times New Roman"/>
          <w:sz w:val="24"/>
          <w:szCs w:val="24"/>
          <w:u w:val="single"/>
        </w:rPr>
        <w:t xml:space="preserve"> Вера Прокопьевна</w:t>
      </w:r>
      <w:r w:rsidRPr="0032651B">
        <w:rPr>
          <w:rFonts w:ascii="Times New Roman" w:hAnsi="Times New Roman"/>
          <w:sz w:val="24"/>
          <w:szCs w:val="24"/>
        </w:rPr>
        <w:t>_____________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C30EBB">
        <w:rPr>
          <w:rFonts w:ascii="Times New Roman" w:hAnsi="Times New Roman"/>
          <w:sz w:val="24"/>
          <w:szCs w:val="24"/>
          <w:u w:val="single"/>
        </w:rPr>
        <w:t>Завозина</w:t>
      </w:r>
      <w:proofErr w:type="spellEnd"/>
      <w:r w:rsidR="00C30EBB">
        <w:rPr>
          <w:rFonts w:ascii="Times New Roman" w:hAnsi="Times New Roman"/>
          <w:sz w:val="24"/>
          <w:szCs w:val="24"/>
          <w:u w:val="single"/>
        </w:rPr>
        <w:t xml:space="preserve"> Елена Васильевна</w:t>
      </w:r>
      <w:r w:rsidR="004355E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2651B">
        <w:rPr>
          <w:rFonts w:ascii="Times New Roman" w:hAnsi="Times New Roman"/>
          <w:sz w:val="24"/>
          <w:szCs w:val="24"/>
        </w:rPr>
        <w:t>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Шевченко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Петровна 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C30EBB" w:rsidRPr="0032651B" w:rsidRDefault="00C30EBB" w:rsidP="00C30EBB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Карымова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Энже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Ахметовна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C30EBB" w:rsidRPr="0032651B" w:rsidRDefault="00C30EBB" w:rsidP="00C30EBB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F75E37" w:rsidRPr="0032651B" w:rsidRDefault="00F75E37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Леонидовна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F75E37" w:rsidRPr="0032651B" w:rsidRDefault="00F75E37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 w:rsidR="00AB5A61">
        <w:rPr>
          <w:rFonts w:ascii="Times New Roman" w:hAnsi="Times New Roman"/>
          <w:sz w:val="24"/>
          <w:szCs w:val="24"/>
          <w:u w:val="single"/>
        </w:rPr>
        <w:t>Муталапова Лилия Саляхутдиновна</w:t>
      </w:r>
      <w:r w:rsidRPr="0032651B">
        <w:rPr>
          <w:rFonts w:ascii="Times New Roman" w:hAnsi="Times New Roman"/>
          <w:sz w:val="24"/>
          <w:szCs w:val="24"/>
        </w:rPr>
        <w:t>_____</w:t>
      </w:r>
    </w:p>
    <w:p w:rsidR="00720991" w:rsidRDefault="00720991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8C63BD" w:rsidRPr="0032651B" w:rsidRDefault="008C63BD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Pr="0032651B" w:rsidRDefault="00AB5A6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510" w:hanging="5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газете «Тюменские известия»</w:t>
      </w:r>
      <w:r w:rsidR="00720991" w:rsidRPr="0032651B">
        <w:rPr>
          <w:rFonts w:ascii="Times New Roman" w:hAnsi="Times New Roman"/>
          <w:sz w:val="24"/>
          <w:szCs w:val="24"/>
        </w:rPr>
        <w:t xml:space="preserve"> от «</w:t>
      </w:r>
      <w:r w:rsidR="00126036">
        <w:rPr>
          <w:rFonts w:ascii="Times New Roman" w:hAnsi="Times New Roman"/>
          <w:sz w:val="24"/>
          <w:szCs w:val="24"/>
        </w:rPr>
        <w:t>13</w:t>
      </w:r>
      <w:r w:rsidR="00720991"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126036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г. под номером _</w:t>
      </w:r>
      <w:r w:rsidR="00126036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  <w:u w:val="single"/>
        </w:rPr>
        <w:t xml:space="preserve"> (5</w:t>
      </w:r>
      <w:r w:rsidR="00126036">
        <w:rPr>
          <w:rFonts w:ascii="Times New Roman" w:hAnsi="Times New Roman"/>
          <w:sz w:val="24"/>
          <w:szCs w:val="24"/>
          <w:u w:val="single"/>
        </w:rPr>
        <w:t>268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720991" w:rsidRPr="0032651B">
        <w:rPr>
          <w:rFonts w:ascii="Times New Roman" w:hAnsi="Times New Roman"/>
          <w:sz w:val="24"/>
          <w:szCs w:val="24"/>
        </w:rPr>
        <w:t xml:space="preserve">_ и </w:t>
      </w:r>
    </w:p>
    <w:p w:rsidR="00720991" w:rsidRPr="0032651B" w:rsidRDefault="000A06EE" w:rsidP="005518CA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5518C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A06EE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0A06EE">
        <w:rPr>
          <w:rFonts w:ascii="Times New Roman" w:hAnsi="Times New Roman"/>
          <w:sz w:val="24"/>
          <w:szCs w:val="24"/>
          <w:u w:val="single"/>
        </w:rPr>
        <w:t xml:space="preserve"> бассейнового водного управления</w:t>
      </w:r>
      <w:r w:rsidR="000A06EE">
        <w:rPr>
          <w:rFonts w:ascii="Times New Roman" w:hAnsi="Times New Roman"/>
          <w:sz w:val="24"/>
          <w:szCs w:val="24"/>
        </w:rPr>
        <w:t xml:space="preserve">_ в сети Интернет </w:t>
      </w:r>
    </w:p>
    <w:p w:rsidR="00720991" w:rsidRDefault="000A06EE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</w:t>
      </w:r>
      <w:r w:rsidR="003A6B4B">
        <w:rPr>
          <w:rFonts w:ascii="Times New Roman" w:hAnsi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Default="000A06EE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«</w:t>
      </w:r>
      <w:r w:rsidR="00126036">
        <w:rPr>
          <w:rFonts w:ascii="Times New Roman" w:hAnsi="Times New Roman"/>
          <w:sz w:val="24"/>
          <w:szCs w:val="24"/>
          <w:u w:val="single"/>
        </w:rPr>
        <w:t>13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126036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3A6B4B" w:rsidRDefault="003A6B4B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</w:p>
    <w:p w:rsidR="00720991" w:rsidRDefault="0072099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аукционной комиссией в период с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D802EB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D802EB">
        <w:rPr>
          <w:rFonts w:ascii="Times New Roman" w:hAnsi="Times New Roman"/>
          <w:sz w:val="24"/>
          <w:szCs w:val="24"/>
          <w:u w:val="single"/>
        </w:rPr>
        <w:t>3</w:t>
      </w:r>
      <w:r w:rsidR="000A06EE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минут  «_</w:t>
      </w:r>
      <w:r w:rsidR="00126036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126036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по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410F4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0A06EE">
        <w:rPr>
          <w:rFonts w:ascii="Times New Roman" w:hAnsi="Times New Roman"/>
          <w:sz w:val="24"/>
          <w:szCs w:val="24"/>
          <w:u w:val="single"/>
        </w:rPr>
        <w:t>0</w:t>
      </w:r>
      <w:r w:rsidR="00D802EB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_ </w:t>
      </w:r>
      <w:r w:rsidRPr="0032651B">
        <w:rPr>
          <w:rFonts w:ascii="Times New Roman" w:hAnsi="Times New Roman"/>
          <w:sz w:val="24"/>
          <w:szCs w:val="24"/>
        </w:rPr>
        <w:lastRenderedPageBreak/>
        <w:t>минут «_</w:t>
      </w:r>
      <w:r w:rsidR="00126036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126036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Pr="0032651B">
        <w:rPr>
          <w:rFonts w:ascii="Times New Roman" w:hAnsi="Times New Roman"/>
          <w:sz w:val="24"/>
          <w:szCs w:val="24"/>
        </w:rPr>
        <w:t>.</w:t>
      </w:r>
    </w:p>
    <w:p w:rsidR="00A17C0C" w:rsidRPr="0032651B" w:rsidRDefault="00A17C0C" w:rsidP="00A17C0C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«_</w:t>
      </w:r>
      <w:r w:rsidR="00126036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126036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126036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D802EB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D802EB">
        <w:rPr>
          <w:rFonts w:ascii="Times New Roman" w:hAnsi="Times New Roman"/>
          <w:sz w:val="24"/>
          <w:szCs w:val="24"/>
          <w:u w:val="single"/>
        </w:rPr>
        <w:t>3</w:t>
      </w:r>
      <w:r w:rsidR="000A06EE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__</w:t>
      </w:r>
      <w:r w:rsidR="00126036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 (</w:t>
      </w:r>
      <w:r w:rsidR="00126036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заявк</w:t>
      </w:r>
      <w:r w:rsidR="008B79DC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_</w:t>
      </w:r>
      <w:r w:rsidR="00F26795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79334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</w:t>
      </w:r>
      <w:r w:rsidR="00F8645E">
        <w:rPr>
          <w:rFonts w:ascii="Times New Roman" w:hAnsi="Times New Roman"/>
          <w:sz w:val="24"/>
          <w:szCs w:val="24"/>
        </w:rPr>
        <w:t xml:space="preserve"> и в </w:t>
      </w:r>
      <w:r w:rsidR="00793343">
        <w:rPr>
          <w:rFonts w:ascii="Times New Roman" w:hAnsi="Times New Roman"/>
          <w:sz w:val="24"/>
          <w:szCs w:val="24"/>
        </w:rPr>
        <w:t>Приложение №1</w:t>
      </w:r>
      <w:proofErr w:type="gramEnd"/>
      <w:r w:rsidR="0079334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</w:t>
      </w:r>
      <w:r w:rsidR="006607BB">
        <w:rPr>
          <w:rFonts w:ascii="Times New Roman" w:hAnsi="Times New Roman"/>
          <w:sz w:val="24"/>
          <w:szCs w:val="24"/>
        </w:rPr>
        <w:t>.</w:t>
      </w:r>
    </w:p>
    <w:p w:rsidR="00E55D1B" w:rsidRPr="003265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1843"/>
        <w:gridCol w:w="1418"/>
        <w:gridCol w:w="992"/>
        <w:gridCol w:w="1154"/>
      </w:tblGrid>
      <w:tr w:rsidR="00401AD8" w:rsidRPr="0032651B" w:rsidTr="00C274F6">
        <w:trPr>
          <w:cantSplit/>
          <w:trHeight w:val="1701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6B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6B4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6B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A6B4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701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Организационно-правовая форма участника аукциона</w:t>
            </w:r>
          </w:p>
        </w:tc>
        <w:tc>
          <w:tcPr>
            <w:tcW w:w="1843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8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1154" w:type="dxa"/>
            <w:vAlign w:val="center"/>
          </w:tcPr>
          <w:p w:rsidR="00401AD8" w:rsidRPr="003A6B4B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4B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</w:tr>
      <w:tr w:rsidR="00401AD8" w:rsidRPr="0032651B" w:rsidTr="00C274F6">
        <w:trPr>
          <w:cantSplit/>
          <w:trHeight w:val="636"/>
        </w:trPr>
        <w:tc>
          <w:tcPr>
            <w:tcW w:w="567" w:type="dxa"/>
          </w:tcPr>
          <w:p w:rsidR="00401AD8" w:rsidRPr="0032651B" w:rsidRDefault="00F26795" w:rsidP="00126036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01AD8" w:rsidRPr="0032651B" w:rsidRDefault="00126036" w:rsidP="00126036">
            <w:pPr>
              <w:pStyle w:val="a9"/>
              <w:tabs>
                <w:tab w:val="left" w:pos="0"/>
              </w:tabs>
              <w:spacing w:before="0" w:line="240" w:lineRule="auto"/>
              <w:ind w:left="0" w:firstLine="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«Российская инновационная топливно-энергетическая компания»</w:t>
            </w:r>
            <w:r w:rsidR="005A5D54">
              <w:rPr>
                <w:rFonts w:ascii="Times New Roman" w:hAnsi="Times New Roman"/>
              </w:rPr>
              <w:t xml:space="preserve"> (ОАО «РИТЭК»)</w:t>
            </w:r>
          </w:p>
        </w:tc>
        <w:tc>
          <w:tcPr>
            <w:tcW w:w="1701" w:type="dxa"/>
          </w:tcPr>
          <w:p w:rsidR="00401AD8" w:rsidRPr="0032651B" w:rsidRDefault="0012603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43" w:type="dxa"/>
          </w:tcPr>
          <w:p w:rsidR="00401AD8" w:rsidRPr="0032651B" w:rsidRDefault="0012603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628486, Тюменская область, Ханты-Мансийский </w:t>
            </w:r>
            <w:proofErr w:type="spellStart"/>
            <w:r>
              <w:rPr>
                <w:rFonts w:ascii="Times New Roman" w:hAnsi="Times New Roman"/>
              </w:rPr>
              <w:t>АО</w:t>
            </w:r>
            <w:r w:rsidR="008C63BD">
              <w:rPr>
                <w:rFonts w:ascii="Times New Roman" w:hAnsi="Times New Roman"/>
              </w:rPr>
              <w:t>-Югра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огалым</w:t>
            </w:r>
            <w:proofErr w:type="spellEnd"/>
            <w:r>
              <w:rPr>
                <w:rFonts w:ascii="Times New Roman" w:hAnsi="Times New Roman"/>
              </w:rPr>
              <w:t>, ул.Ноябрьская, д.7</w:t>
            </w:r>
          </w:p>
        </w:tc>
        <w:tc>
          <w:tcPr>
            <w:tcW w:w="1418" w:type="dxa"/>
          </w:tcPr>
          <w:p w:rsidR="00401AD8" w:rsidRPr="0032651B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117036,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60-летия Октября, д.21, корп.4</w:t>
            </w:r>
          </w:p>
        </w:tc>
        <w:tc>
          <w:tcPr>
            <w:tcW w:w="992" w:type="dxa"/>
          </w:tcPr>
          <w:p w:rsidR="00401AD8" w:rsidRPr="0032651B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C274F6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(34667) </w:t>
            </w:r>
          </w:p>
          <w:p w:rsidR="00401AD8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6-07-00,</w:t>
            </w:r>
          </w:p>
          <w:p w:rsidR="00C274F6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(495) </w:t>
            </w:r>
          </w:p>
          <w:p w:rsidR="00C274F6" w:rsidRPr="0032651B" w:rsidRDefault="00C274F6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665-7705</w:t>
            </w:r>
          </w:p>
        </w:tc>
      </w:tr>
    </w:tbl>
    <w:p w:rsidR="00E55D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E55D1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5D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55D1B">
        <w:rPr>
          <w:rFonts w:ascii="Times New Roman" w:hAnsi="Times New Roman"/>
          <w:sz w:val="24"/>
          <w:szCs w:val="24"/>
        </w:rPr>
        <w:t xml:space="preserve"> «_</w:t>
      </w:r>
      <w:r w:rsidR="0076076C">
        <w:rPr>
          <w:rFonts w:ascii="Times New Roman" w:hAnsi="Times New Roman"/>
          <w:sz w:val="24"/>
          <w:szCs w:val="24"/>
          <w:u w:val="single"/>
        </w:rPr>
        <w:t>14</w:t>
      </w:r>
      <w:r w:rsidRPr="00E55D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E55D1B">
        <w:rPr>
          <w:rFonts w:ascii="Times New Roman" w:hAnsi="Times New Roman"/>
          <w:sz w:val="24"/>
          <w:szCs w:val="24"/>
        </w:rPr>
        <w:t>_</w:t>
      </w:r>
      <w:r w:rsidR="0076076C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E55D1B">
        <w:rPr>
          <w:rFonts w:ascii="Times New Roman" w:hAnsi="Times New Roman"/>
          <w:sz w:val="24"/>
          <w:szCs w:val="24"/>
        </w:rPr>
        <w:t>__ 20</w:t>
      </w:r>
      <w:r w:rsidR="0046033D" w:rsidRPr="00E55D1B">
        <w:rPr>
          <w:rFonts w:ascii="Times New Roman" w:hAnsi="Times New Roman"/>
          <w:sz w:val="24"/>
          <w:szCs w:val="24"/>
        </w:rPr>
        <w:t>1</w:t>
      </w:r>
      <w:r w:rsidR="0076076C">
        <w:rPr>
          <w:rFonts w:ascii="Times New Roman" w:hAnsi="Times New Roman"/>
          <w:sz w:val="24"/>
          <w:szCs w:val="24"/>
        </w:rPr>
        <w:t>1</w:t>
      </w:r>
      <w:r w:rsidRPr="00E55D1B">
        <w:rPr>
          <w:rFonts w:ascii="Times New Roman" w:hAnsi="Times New Roman"/>
          <w:sz w:val="24"/>
          <w:szCs w:val="24"/>
        </w:rPr>
        <w:t>г. _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1</w:t>
      </w:r>
      <w:r w:rsidR="00D802EB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>__ часов _</w:t>
      </w:r>
      <w:r w:rsidR="00D802EB" w:rsidRPr="00E55D1B">
        <w:rPr>
          <w:rFonts w:ascii="Times New Roman" w:hAnsi="Times New Roman"/>
          <w:sz w:val="24"/>
          <w:szCs w:val="24"/>
          <w:u w:val="single"/>
        </w:rPr>
        <w:t>3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_ минут (время </w:t>
      </w:r>
      <w:r w:rsidR="0046033D" w:rsidRPr="00E55D1B">
        <w:rPr>
          <w:rFonts w:ascii="Times New Roman" w:hAnsi="Times New Roman"/>
          <w:sz w:val="24"/>
          <w:szCs w:val="24"/>
        </w:rPr>
        <w:t>местное</w:t>
      </w:r>
      <w:r w:rsidRPr="00E55D1B">
        <w:rPr>
          <w:rFonts w:ascii="Times New Roman" w:hAnsi="Times New Roman"/>
          <w:sz w:val="24"/>
          <w:szCs w:val="24"/>
        </w:rPr>
        <w:t>) были отозваны _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>__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>) заявок на участие в аукционе на бумажном носителе и _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>_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8C63BD" w:rsidRPr="00E55D1B" w:rsidRDefault="008C63BD" w:rsidP="008C63BD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347"/>
      </w:tblGrid>
      <w:tr w:rsidR="00720991" w:rsidRPr="0032651B" w:rsidTr="00460BB5">
        <w:trPr>
          <w:cantSplit/>
          <w:trHeight w:val="891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65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2651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347" w:type="dxa"/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720991" w:rsidRPr="0032651B" w:rsidTr="00460BB5">
        <w:trPr>
          <w:cantSplit/>
          <w:trHeight w:val="424"/>
          <w:jc w:val="center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5518CA">
      <w:pPr>
        <w:pStyle w:val="a9"/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4803FC" w:rsidRDefault="00720991" w:rsidP="004803F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 w:rsidR="004803FC"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 w:rsidR="0087079A">
        <w:rPr>
          <w:rFonts w:ascii="Times New Roman" w:hAnsi="Times New Roman"/>
          <w:sz w:val="24"/>
          <w:szCs w:val="24"/>
        </w:rPr>
        <w:t>:</w:t>
      </w:r>
    </w:p>
    <w:p w:rsidR="0087079A" w:rsidRPr="0087079A" w:rsidRDefault="00720991" w:rsidP="0087079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5A5D54" w:rsidRPr="0032651B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720991" w:rsidRPr="005A5D54">
        <w:rPr>
          <w:rFonts w:ascii="Times New Roman" w:hAnsi="Times New Roman"/>
          <w:b/>
          <w:i/>
          <w:sz w:val="24"/>
          <w:szCs w:val="24"/>
        </w:rPr>
        <w:t>Признать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 участником аукциона одного участника, подавшего заявку на участие в аукционе </w:t>
      </w:r>
      <w:r w:rsidRPr="005A5D54">
        <w:rPr>
          <w:rFonts w:ascii="Times New Roman" w:hAnsi="Times New Roman"/>
          <w:b/>
          <w:i/>
          <w:sz w:val="24"/>
          <w:szCs w:val="24"/>
          <w:u w:val="single"/>
        </w:rPr>
        <w:t>ОАО «Российская инновационная топливно-энергетическая компания» (ОАО «РИТЭК»)</w:t>
      </w:r>
      <w:r w:rsidRPr="005A5D54">
        <w:rPr>
          <w:rFonts w:ascii="Times New Roman" w:hAnsi="Times New Roman"/>
          <w:b/>
          <w:sz w:val="16"/>
          <w:szCs w:val="16"/>
        </w:rPr>
        <w:t xml:space="preserve">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(Н</w:t>
      </w:r>
      <w:r>
        <w:rPr>
          <w:rFonts w:ascii="Times New Roman" w:hAnsi="Times New Roman"/>
          <w:i/>
          <w:sz w:val="24"/>
          <w:szCs w:val="24"/>
          <w:vertAlign w:val="superscript"/>
        </w:rPr>
        <w:t>аименование (для юридического лица) участника аукциона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0991" w:rsidRPr="005A5D54" w:rsidRDefault="00720991" w:rsidP="003A6B4B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18CA" w:rsidRPr="005A5D54" w:rsidRDefault="005A5D54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3056E4" w:rsidRDefault="00683F91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9.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D77D05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D77D05">
        <w:rPr>
          <w:rFonts w:ascii="Times New Roman" w:hAnsi="Times New Roman"/>
          <w:sz w:val="24"/>
          <w:szCs w:val="24"/>
          <w:u w:val="single"/>
        </w:rPr>
        <w:t xml:space="preserve"> бассейнового управления</w:t>
      </w:r>
      <w:r w:rsidR="003056E4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3056E4" w:rsidRPr="006B71F8">
          <w:rPr>
            <w:rStyle w:val="ab"/>
            <w:rFonts w:ascii="Times New Roman" w:hAnsi="Times New Roman" w:cs="Times New Roman"/>
            <w:lang w:val="en-US"/>
          </w:rPr>
          <w:t>www</w:t>
        </w:r>
        <w:r w:rsidR="003056E4" w:rsidRPr="006B71F8">
          <w:rPr>
            <w:rStyle w:val="ab"/>
            <w:rFonts w:ascii="Times New Roman" w:hAnsi="Times New Roman" w:cs="Times New Roman"/>
          </w:rPr>
          <w:t>.</w:t>
        </w:r>
        <w:proofErr w:type="spellStart"/>
        <w:r w:rsidR="003056E4" w:rsidRPr="006B71F8">
          <w:rPr>
            <w:rStyle w:val="ab"/>
            <w:rFonts w:ascii="Times New Roman" w:hAnsi="Times New Roman" w:cs="Times New Roman"/>
            <w:lang w:val="en-US"/>
          </w:rPr>
          <w:t>nobwu</w:t>
        </w:r>
        <w:proofErr w:type="spellEnd"/>
        <w:r w:rsidR="003056E4" w:rsidRPr="006B71F8">
          <w:rPr>
            <w:rStyle w:val="ab"/>
            <w:rFonts w:ascii="Times New Roman" w:hAnsi="Times New Roman" w:cs="Times New Roman"/>
          </w:rPr>
          <w:t>.</w:t>
        </w:r>
        <w:r w:rsidR="003056E4" w:rsidRPr="006B71F8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3056E4" w:rsidRPr="00AF2379">
        <w:rPr>
          <w:rFonts w:ascii="Times New Roman" w:hAnsi="Times New Roman" w:cs="Times New Roman"/>
        </w:rPr>
        <w:t>.</w:t>
      </w:r>
    </w:p>
    <w:p w:rsidR="00720991" w:rsidRPr="0032651B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 xml:space="preserve">Настоящий протокол подлежит хранению в течение трех лет </w:t>
      </w:r>
      <w:proofErr w:type="gramStart"/>
      <w:r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pPr w:leftFromText="180" w:rightFromText="180" w:vertAnchor="text" w:tblpX="358" w:tblpY="126"/>
        <w:tblW w:w="0" w:type="auto"/>
        <w:tblLook w:val="01E0"/>
      </w:tblPr>
      <w:tblGrid>
        <w:gridCol w:w="2943"/>
        <w:gridCol w:w="6161"/>
      </w:tblGrid>
      <w:tr w:rsidR="00661689" w:rsidRPr="0032651B" w:rsidTr="00F75E37">
        <w:tc>
          <w:tcPr>
            <w:tcW w:w="2943" w:type="dxa"/>
          </w:tcPr>
          <w:p w:rsidR="00661689" w:rsidRPr="00607ABE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61" w:type="dxa"/>
          </w:tcPr>
          <w:p w:rsidR="00661689" w:rsidRPr="00607ABE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661689" w:rsidRPr="0032651B" w:rsidTr="00F75E37">
        <w:trPr>
          <w:trHeight w:val="921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253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2535FD" w:rsidRDefault="002535FD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  <w:tr w:rsidR="00661689" w:rsidRPr="0032651B" w:rsidTr="00F75E37">
        <w:trPr>
          <w:trHeight w:val="694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161" w:type="dxa"/>
          </w:tcPr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Вера Прокопьевна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3056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Отчество) </w:t>
            </w:r>
          </w:p>
        </w:tc>
      </w:tr>
      <w:tr w:rsidR="00661689" w:rsidRPr="0032651B" w:rsidTr="00F75E37">
        <w:trPr>
          <w:trHeight w:val="718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607ABE">
              <w:rPr>
                <w:rFonts w:ascii="Times New Roman" w:hAnsi="Times New Roman"/>
                <w:sz w:val="24"/>
                <w:szCs w:val="24"/>
                <w:u w:val="single"/>
              </w:rPr>
              <w:t>Завозина</w:t>
            </w:r>
            <w:proofErr w:type="spellEnd"/>
            <w:r w:rsidR="00607A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Васильевна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="003056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 </w:t>
            </w:r>
          </w:p>
        </w:tc>
      </w:tr>
      <w:tr w:rsidR="00661689" w:rsidRPr="0032651B" w:rsidTr="00F75E37">
        <w:trPr>
          <w:trHeight w:val="570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Шевченко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Светлана Петровна  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="003056E4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535F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Отчество) </w:t>
            </w:r>
          </w:p>
        </w:tc>
      </w:tr>
      <w:tr w:rsidR="005C0A66" w:rsidRPr="0032651B" w:rsidTr="00F75E37">
        <w:trPr>
          <w:trHeight w:val="570"/>
        </w:trPr>
        <w:tc>
          <w:tcPr>
            <w:tcW w:w="2943" w:type="dxa"/>
          </w:tcPr>
          <w:p w:rsidR="005C0A66" w:rsidRPr="0032651B" w:rsidRDefault="005C0A66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C0A66" w:rsidRPr="0032651B" w:rsidRDefault="005C0A66" w:rsidP="005C0A66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</w:p>
          <w:p w:rsidR="005C0A66" w:rsidRPr="0032651B" w:rsidRDefault="005C0A66" w:rsidP="005C0A66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F908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F75E37" w:rsidRPr="0032651B" w:rsidTr="00F75E37">
        <w:trPr>
          <w:trHeight w:val="570"/>
        </w:trPr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75E37" w:rsidRPr="0032651B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Наталья Леонидовна  </w:t>
            </w:r>
          </w:p>
          <w:p w:rsidR="00F75E37" w:rsidRPr="0032651B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r w:rsidR="00F908B0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F75E37" w:rsidRPr="0032651B" w:rsidTr="00F75E37"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F75E37" w:rsidRDefault="00F75E37" w:rsidP="00F75E37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75E37" w:rsidRPr="0032651B" w:rsidRDefault="00F75E37" w:rsidP="00F75E37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Муталапова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Лилия Саляхутдиновна</w:t>
            </w:r>
          </w:p>
          <w:p w:rsidR="00F75E37" w:rsidRPr="00504A83" w:rsidRDefault="00F75E37" w:rsidP="00F75E37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F908B0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 </w:t>
            </w:r>
          </w:p>
        </w:tc>
      </w:tr>
    </w:tbl>
    <w:p w:rsidR="00504A83" w:rsidRDefault="00504A83" w:rsidP="00A7447D">
      <w:pPr>
        <w:pStyle w:val="a9"/>
        <w:spacing w:before="12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sectPr w:rsidR="00504A83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BB" w:rsidRDefault="00C30EBB" w:rsidP="00720991">
      <w:pPr>
        <w:spacing w:after="0" w:line="240" w:lineRule="auto"/>
      </w:pPr>
      <w:r>
        <w:separator/>
      </w:r>
    </w:p>
  </w:endnote>
  <w:endnote w:type="continuationSeparator" w:id="1">
    <w:p w:rsidR="00C30EBB" w:rsidRDefault="00C30EBB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BB" w:rsidRDefault="00C30EBB" w:rsidP="00720991">
      <w:pPr>
        <w:spacing w:after="0" w:line="240" w:lineRule="auto"/>
      </w:pPr>
      <w:r>
        <w:separator/>
      </w:r>
    </w:p>
  </w:footnote>
  <w:footnote w:type="continuationSeparator" w:id="1">
    <w:p w:rsidR="00C30EBB" w:rsidRDefault="00C30EBB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00B7B84"/>
    <w:multiLevelType w:val="hybridMultilevel"/>
    <w:tmpl w:val="F5F45118"/>
    <w:lvl w:ilvl="0" w:tplc="03BA6E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004C2"/>
    <w:rsid w:val="000108A3"/>
    <w:rsid w:val="00045212"/>
    <w:rsid w:val="000A06EE"/>
    <w:rsid w:val="000E6128"/>
    <w:rsid w:val="00104D71"/>
    <w:rsid w:val="00114554"/>
    <w:rsid w:val="00126036"/>
    <w:rsid w:val="00156F5F"/>
    <w:rsid w:val="002535FD"/>
    <w:rsid w:val="002D0681"/>
    <w:rsid w:val="002D7B01"/>
    <w:rsid w:val="003056E4"/>
    <w:rsid w:val="00326368"/>
    <w:rsid w:val="003415BC"/>
    <w:rsid w:val="00393B2D"/>
    <w:rsid w:val="003A6B4B"/>
    <w:rsid w:val="003A7DD6"/>
    <w:rsid w:val="003F737D"/>
    <w:rsid w:val="00401AD8"/>
    <w:rsid w:val="00402143"/>
    <w:rsid w:val="00410F42"/>
    <w:rsid w:val="004156AC"/>
    <w:rsid w:val="004355EC"/>
    <w:rsid w:val="0046033D"/>
    <w:rsid w:val="00460BB5"/>
    <w:rsid w:val="004803FC"/>
    <w:rsid w:val="0049078C"/>
    <w:rsid w:val="004E38CF"/>
    <w:rsid w:val="00504A83"/>
    <w:rsid w:val="005518CA"/>
    <w:rsid w:val="005A0ED6"/>
    <w:rsid w:val="005A5D54"/>
    <w:rsid w:val="005C0A66"/>
    <w:rsid w:val="00607ABE"/>
    <w:rsid w:val="0062201F"/>
    <w:rsid w:val="006607BB"/>
    <w:rsid w:val="00661689"/>
    <w:rsid w:val="00683F91"/>
    <w:rsid w:val="00720991"/>
    <w:rsid w:val="0076076C"/>
    <w:rsid w:val="00793343"/>
    <w:rsid w:val="007E4E05"/>
    <w:rsid w:val="0087079A"/>
    <w:rsid w:val="008757DB"/>
    <w:rsid w:val="008B79DC"/>
    <w:rsid w:val="008C63BD"/>
    <w:rsid w:val="00941675"/>
    <w:rsid w:val="00A17C0C"/>
    <w:rsid w:val="00A3035E"/>
    <w:rsid w:val="00A7447D"/>
    <w:rsid w:val="00AB5A61"/>
    <w:rsid w:val="00AC5E8B"/>
    <w:rsid w:val="00B4602C"/>
    <w:rsid w:val="00B53EE5"/>
    <w:rsid w:val="00B62043"/>
    <w:rsid w:val="00B81B2B"/>
    <w:rsid w:val="00B948D1"/>
    <w:rsid w:val="00BC7BCE"/>
    <w:rsid w:val="00C274F6"/>
    <w:rsid w:val="00C30EBB"/>
    <w:rsid w:val="00C60088"/>
    <w:rsid w:val="00D44F76"/>
    <w:rsid w:val="00D71677"/>
    <w:rsid w:val="00D77D05"/>
    <w:rsid w:val="00D802EB"/>
    <w:rsid w:val="00DB6718"/>
    <w:rsid w:val="00E55D1B"/>
    <w:rsid w:val="00F0571B"/>
    <w:rsid w:val="00F26795"/>
    <w:rsid w:val="00F45B58"/>
    <w:rsid w:val="00F61045"/>
    <w:rsid w:val="00F75E37"/>
    <w:rsid w:val="00F8645E"/>
    <w:rsid w:val="00F908B0"/>
    <w:rsid w:val="00FB2D51"/>
    <w:rsid w:val="00FD5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30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w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8A5-5876-4AB5-BA18-21F66E8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52</cp:revision>
  <cp:lastPrinted>2010-09-07T05:09:00Z</cp:lastPrinted>
  <dcterms:created xsi:type="dcterms:W3CDTF">2010-08-02T08:54:00Z</dcterms:created>
  <dcterms:modified xsi:type="dcterms:W3CDTF">2011-06-14T04:02:00Z</dcterms:modified>
</cp:coreProperties>
</file>